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7" w:rsidRDefault="003A4D9B" w:rsidP="003A4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D9B">
        <w:rPr>
          <w:rFonts w:ascii="Times New Roman" w:hAnsi="Times New Roman" w:cs="Times New Roman"/>
          <w:sz w:val="24"/>
          <w:szCs w:val="24"/>
        </w:rPr>
        <w:t>VREMENIK PISANIH PROVJERA U 1. POLUGODIŠTU</w:t>
      </w:r>
    </w:p>
    <w:p w:rsidR="009B7AB6" w:rsidRDefault="003A4D9B" w:rsidP="003A4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D9B">
        <w:rPr>
          <w:rFonts w:ascii="Times New Roman" w:hAnsi="Times New Roman" w:cs="Times New Roman"/>
          <w:sz w:val="24"/>
          <w:szCs w:val="24"/>
        </w:rPr>
        <w:t>DRUGOG RAZREDA ZA  ŠKOLSKU GODINU 2014.- 2015.</w:t>
      </w:r>
    </w:p>
    <w:p w:rsidR="00544CC7" w:rsidRDefault="00544CC7" w:rsidP="003A4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UČITELJICE:MIRTA BOROVČIĆ KURIR I ŽELJKA DITRIH</w:t>
      </w:r>
    </w:p>
    <w:p w:rsidR="003A4D9B" w:rsidRDefault="003A4D9B" w:rsidP="003A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</w:t>
      </w:r>
    </w:p>
    <w:tbl>
      <w:tblPr>
        <w:tblStyle w:val="TableGrid"/>
        <w:tblW w:w="0" w:type="auto"/>
        <w:tblLook w:val="04A0"/>
      </w:tblPr>
      <w:tblGrid>
        <w:gridCol w:w="1123"/>
        <w:gridCol w:w="1962"/>
        <w:gridCol w:w="6203"/>
      </w:tblGrid>
      <w:tr w:rsidR="003A4D9B" w:rsidTr="003A4D9B">
        <w:tc>
          <w:tcPr>
            <w:tcW w:w="1123" w:type="dxa"/>
          </w:tcPr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MJESEC 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TJEDAN </w:t>
            </w:r>
          </w:p>
        </w:tc>
        <w:tc>
          <w:tcPr>
            <w:tcW w:w="6203" w:type="dxa"/>
          </w:tcPr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TEME</w:t>
            </w:r>
          </w:p>
        </w:tc>
      </w:tr>
      <w:tr w:rsidR="003A4D9B" w:rsidTr="003A4D9B">
        <w:tc>
          <w:tcPr>
            <w:tcW w:w="1123" w:type="dxa"/>
          </w:tcPr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3" w:type="dxa"/>
          </w:tcPr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</w:p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riječi u rečenici</w:t>
            </w:r>
          </w:p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Dijelovi pjesme</w:t>
            </w:r>
          </w:p>
        </w:tc>
      </w:tr>
      <w:tr w:rsidR="003A4D9B" w:rsidTr="003A4D9B">
        <w:tc>
          <w:tcPr>
            <w:tcW w:w="1123" w:type="dxa"/>
          </w:tcPr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03" w:type="dxa"/>
          </w:tcPr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Jesne i niječne rečenice</w:t>
            </w:r>
          </w:p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Pisanje niječnica</w:t>
            </w:r>
          </w:p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Imenice</w:t>
            </w:r>
          </w:p>
        </w:tc>
      </w:tr>
      <w:tr w:rsidR="003A4D9B" w:rsidTr="003A4D9B">
        <w:tc>
          <w:tcPr>
            <w:tcW w:w="1123" w:type="dxa"/>
          </w:tcPr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03" w:type="dxa"/>
          </w:tcPr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Otvornici, zatvornici, slog</w:t>
            </w:r>
          </w:p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Rastavljanje riječi na kraju retka</w:t>
            </w:r>
          </w:p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Pisanje riječce li</w:t>
            </w:r>
          </w:p>
        </w:tc>
      </w:tr>
      <w:tr w:rsidR="003A4D9B" w:rsidTr="003A4D9B">
        <w:tc>
          <w:tcPr>
            <w:tcW w:w="1123" w:type="dxa"/>
          </w:tcPr>
          <w:p w:rsidR="003A4D9B" w:rsidRDefault="003A4D9B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</w:tcPr>
          <w:p w:rsidR="003A4D9B" w:rsidRDefault="003A4D9B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i sporedni likovi</w:t>
            </w:r>
          </w:p>
          <w:p w:rsidR="003A4D9B" w:rsidRDefault="003A4D9B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Dijelovi pjesme</w:t>
            </w:r>
          </w:p>
          <w:p w:rsidR="003A4D9B" w:rsidRDefault="003A4D9B" w:rsidP="003A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Pisanje- poštivanje pravopisne norme</w:t>
            </w:r>
          </w:p>
        </w:tc>
      </w:tr>
    </w:tbl>
    <w:p w:rsidR="003A4D9B" w:rsidRDefault="003A4D9B" w:rsidP="003A4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D9B" w:rsidRDefault="003A4D9B" w:rsidP="003A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PRIRODA I DRUŠTVO</w:t>
      </w:r>
    </w:p>
    <w:tbl>
      <w:tblPr>
        <w:tblStyle w:val="TableGrid"/>
        <w:tblW w:w="0" w:type="auto"/>
        <w:tblLook w:val="04A0"/>
      </w:tblPr>
      <w:tblGrid>
        <w:gridCol w:w="1123"/>
        <w:gridCol w:w="1962"/>
        <w:gridCol w:w="6203"/>
      </w:tblGrid>
      <w:tr w:rsidR="003A4D9B" w:rsidTr="00656E1E">
        <w:tc>
          <w:tcPr>
            <w:tcW w:w="1123" w:type="dxa"/>
          </w:tcPr>
          <w:p w:rsidR="003A4D9B" w:rsidRDefault="003A4D9B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MJESEC 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TJEDAN </w:t>
            </w:r>
          </w:p>
        </w:tc>
        <w:tc>
          <w:tcPr>
            <w:tcW w:w="6203" w:type="dxa"/>
          </w:tcPr>
          <w:p w:rsidR="003A4D9B" w:rsidRDefault="003A4D9B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TEME</w:t>
            </w:r>
          </w:p>
        </w:tc>
      </w:tr>
      <w:tr w:rsidR="003A4D9B" w:rsidTr="00656E1E">
        <w:tc>
          <w:tcPr>
            <w:tcW w:w="1123" w:type="dxa"/>
          </w:tcPr>
          <w:p w:rsidR="003A4D9B" w:rsidRDefault="003A4D9B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</w:tcPr>
          <w:p w:rsidR="003A4D9B" w:rsidRDefault="002B645F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Ponašanje u školi i odnosi među učenicima.</w:t>
            </w:r>
          </w:p>
          <w:p w:rsidR="002B645F" w:rsidRDefault="002B645F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Jesen u zavičaju.</w:t>
            </w:r>
          </w:p>
          <w:p w:rsidR="002B645F" w:rsidRDefault="002B645F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Blagdani i praznici.</w:t>
            </w:r>
          </w:p>
        </w:tc>
      </w:tr>
      <w:tr w:rsidR="003A4D9B" w:rsidTr="00656E1E">
        <w:tc>
          <w:tcPr>
            <w:tcW w:w="1123" w:type="dxa"/>
          </w:tcPr>
          <w:p w:rsidR="003A4D9B" w:rsidRDefault="003A4D9B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03" w:type="dxa"/>
          </w:tcPr>
          <w:p w:rsidR="003A4D9B" w:rsidRDefault="002B645F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 (sat)</w:t>
            </w:r>
          </w:p>
        </w:tc>
      </w:tr>
      <w:tr w:rsidR="003A4D9B" w:rsidTr="00656E1E">
        <w:tc>
          <w:tcPr>
            <w:tcW w:w="1123" w:type="dxa"/>
          </w:tcPr>
          <w:p w:rsidR="003A4D9B" w:rsidRDefault="003A4D9B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03" w:type="dxa"/>
          </w:tcPr>
          <w:p w:rsidR="003A4D9B" w:rsidRDefault="002B645F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 i godina</w:t>
            </w:r>
          </w:p>
        </w:tc>
      </w:tr>
      <w:tr w:rsidR="003A4D9B" w:rsidTr="00656E1E">
        <w:tc>
          <w:tcPr>
            <w:tcW w:w="1123" w:type="dxa"/>
          </w:tcPr>
          <w:p w:rsidR="003A4D9B" w:rsidRDefault="003A4D9B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2" w:type="dxa"/>
          </w:tcPr>
          <w:p w:rsidR="003A4D9B" w:rsidRDefault="003A4D9B" w:rsidP="0091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3" w:type="dxa"/>
          </w:tcPr>
          <w:p w:rsidR="003A4D9B" w:rsidRDefault="002B645F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Obitelj, rodbina.</w:t>
            </w:r>
          </w:p>
          <w:p w:rsidR="002B645F" w:rsidRDefault="002B645F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stanovanja.</w:t>
            </w:r>
          </w:p>
          <w:p w:rsidR="002B645F" w:rsidRDefault="002B645F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Kućanski uređaji.</w:t>
            </w:r>
          </w:p>
          <w:p w:rsidR="002B645F" w:rsidRDefault="002B645F" w:rsidP="006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od požara.</w:t>
            </w:r>
          </w:p>
        </w:tc>
      </w:tr>
    </w:tbl>
    <w:p w:rsidR="003A4D9B" w:rsidRDefault="003A4D9B" w:rsidP="003A4D9B">
      <w:pPr>
        <w:rPr>
          <w:rFonts w:ascii="Times New Roman" w:hAnsi="Times New Roman" w:cs="Times New Roman"/>
          <w:sz w:val="24"/>
          <w:szCs w:val="24"/>
        </w:rPr>
      </w:pPr>
    </w:p>
    <w:p w:rsidR="00A41A3A" w:rsidRDefault="00A41A3A" w:rsidP="00A41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tbl>
      <w:tblPr>
        <w:tblStyle w:val="TableGrid"/>
        <w:tblW w:w="0" w:type="auto"/>
        <w:tblLook w:val="04A0"/>
      </w:tblPr>
      <w:tblGrid>
        <w:gridCol w:w="1123"/>
        <w:gridCol w:w="1962"/>
        <w:gridCol w:w="6203"/>
      </w:tblGrid>
      <w:tr w:rsidR="00A41A3A" w:rsidTr="00956F52">
        <w:tc>
          <w:tcPr>
            <w:tcW w:w="1123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MJESEC </w:t>
            </w:r>
          </w:p>
        </w:tc>
        <w:tc>
          <w:tcPr>
            <w:tcW w:w="1962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TJEDAN </w:t>
            </w:r>
          </w:p>
        </w:tc>
        <w:tc>
          <w:tcPr>
            <w:tcW w:w="6203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NASTAVNE TEME</w:t>
            </w:r>
          </w:p>
        </w:tc>
      </w:tr>
      <w:tr w:rsidR="00A41A3A" w:rsidTr="00956F52">
        <w:tc>
          <w:tcPr>
            <w:tcW w:w="1123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62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2.tjedan</w:t>
            </w:r>
          </w:p>
        </w:tc>
        <w:tc>
          <w:tcPr>
            <w:tcW w:w="6203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 1.razreda</w:t>
            </w:r>
          </w:p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Geometijska tijela i likovi</w:t>
            </w:r>
          </w:p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Crte i točke</w:t>
            </w:r>
          </w:p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Zbrajanje i oduzimanje brojeva do 20</w:t>
            </w:r>
          </w:p>
        </w:tc>
      </w:tr>
      <w:tr w:rsidR="00A41A3A" w:rsidTr="00956F52">
        <w:tc>
          <w:tcPr>
            <w:tcW w:w="1123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2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.tjedan</w:t>
            </w:r>
          </w:p>
        </w:tc>
        <w:tc>
          <w:tcPr>
            <w:tcW w:w="6203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Brojevi do 100</w:t>
            </w:r>
          </w:p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Uspoređivanje brojeva do 100</w:t>
            </w:r>
          </w:p>
        </w:tc>
      </w:tr>
      <w:tr w:rsidR="00A41A3A" w:rsidTr="00956F52">
        <w:tc>
          <w:tcPr>
            <w:tcW w:w="1123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2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4.tjedan</w:t>
            </w:r>
          </w:p>
        </w:tc>
        <w:tc>
          <w:tcPr>
            <w:tcW w:w="6203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Zbrajanje dvoznamenkastog i jednoznamenkastog broja</w:t>
            </w:r>
          </w:p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Oduzimanje jednoznamenkastog od dvoznamenkastog broja</w:t>
            </w:r>
          </w:p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Zbrajanje i oduzimanje triju i više brojeva</w:t>
            </w:r>
          </w:p>
        </w:tc>
      </w:tr>
      <w:tr w:rsidR="00A41A3A" w:rsidTr="00956F52">
        <w:tc>
          <w:tcPr>
            <w:tcW w:w="1123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62" w:type="dxa"/>
          </w:tcPr>
          <w:p w:rsidR="00A41A3A" w:rsidRDefault="00A41A3A" w:rsidP="0095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2.tjedan</w:t>
            </w:r>
          </w:p>
        </w:tc>
        <w:tc>
          <w:tcPr>
            <w:tcW w:w="6203" w:type="dxa"/>
          </w:tcPr>
          <w:p w:rsidR="00A41A3A" w:rsidRDefault="00A41A3A" w:rsidP="00A4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Zbrajanje dvoznamenkastog i jednoznamenkastog broja</w:t>
            </w:r>
          </w:p>
          <w:p w:rsidR="00A41A3A" w:rsidRDefault="00A41A3A" w:rsidP="00A4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Oduzimanje jednoznamenkastog od dvoznamenkastog broja</w:t>
            </w:r>
          </w:p>
          <w:p w:rsidR="00A41A3A" w:rsidRDefault="00A41A3A" w:rsidP="00A4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Zbrajanje i oduzimanje triju i više brojeva</w:t>
            </w:r>
          </w:p>
        </w:tc>
      </w:tr>
    </w:tbl>
    <w:p w:rsidR="00A41A3A" w:rsidRDefault="00A41A3A" w:rsidP="003A4D9B">
      <w:pPr>
        <w:rPr>
          <w:rFonts w:ascii="Times New Roman" w:hAnsi="Times New Roman" w:cs="Times New Roman"/>
          <w:sz w:val="24"/>
          <w:szCs w:val="24"/>
        </w:rPr>
      </w:pPr>
    </w:p>
    <w:p w:rsidR="00A41A3A" w:rsidRDefault="00A41A3A" w:rsidP="003A4D9B">
      <w:pPr>
        <w:rPr>
          <w:rFonts w:ascii="Times New Roman" w:hAnsi="Times New Roman" w:cs="Times New Roman"/>
          <w:sz w:val="24"/>
          <w:szCs w:val="24"/>
        </w:rPr>
      </w:pPr>
    </w:p>
    <w:p w:rsidR="00A41A3A" w:rsidRPr="003A4D9B" w:rsidRDefault="00A41A3A" w:rsidP="003A4D9B">
      <w:pPr>
        <w:rPr>
          <w:rFonts w:ascii="Times New Roman" w:hAnsi="Times New Roman" w:cs="Times New Roman"/>
          <w:sz w:val="24"/>
          <w:szCs w:val="24"/>
        </w:rPr>
      </w:pPr>
    </w:p>
    <w:sectPr w:rsidR="00A41A3A" w:rsidRPr="003A4D9B" w:rsidSect="00544C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4D9B"/>
    <w:rsid w:val="002B645F"/>
    <w:rsid w:val="003A4D9B"/>
    <w:rsid w:val="00544CC7"/>
    <w:rsid w:val="0091725A"/>
    <w:rsid w:val="009B7AB6"/>
    <w:rsid w:val="00A4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zeljka</cp:lastModifiedBy>
  <cp:revision>5</cp:revision>
  <dcterms:created xsi:type="dcterms:W3CDTF">2014-09-21T20:54:00Z</dcterms:created>
  <dcterms:modified xsi:type="dcterms:W3CDTF">2014-09-23T08:15:00Z</dcterms:modified>
</cp:coreProperties>
</file>